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D16" w:rsidRPr="00BC0B52" w:rsidRDefault="00333D16" w:rsidP="00333D16">
      <w:pPr>
        <w:jc w:val="center"/>
        <w:rPr>
          <w:b/>
          <w:sz w:val="40"/>
          <w:szCs w:val="40"/>
          <w:lang w:val="en-GB"/>
        </w:rPr>
      </w:pPr>
      <w:r w:rsidRPr="00BC0B52">
        <w:rPr>
          <w:b/>
          <w:sz w:val="40"/>
          <w:szCs w:val="40"/>
          <w:lang w:val="en-GB"/>
        </w:rPr>
        <w:t>Sokoban</w:t>
      </w:r>
    </w:p>
    <w:p w:rsidR="003539D6" w:rsidRPr="00BC0B52" w:rsidRDefault="003539D6">
      <w:pPr>
        <w:rPr>
          <w:b/>
          <w:u w:val="single"/>
          <w:lang w:val="en-GB"/>
        </w:rPr>
      </w:pPr>
    </w:p>
    <w:p w:rsidR="00333D16" w:rsidRPr="00BC0B52" w:rsidRDefault="003539D6">
      <w:pPr>
        <w:rPr>
          <w:b/>
          <w:u w:val="single"/>
          <w:lang w:val="en-GB"/>
        </w:rPr>
      </w:pPr>
      <w:r w:rsidRPr="00BC0B52">
        <w:rPr>
          <w:b/>
          <w:u w:val="single"/>
          <w:lang w:val="en-GB"/>
        </w:rPr>
        <w:t>1.</w:t>
      </w:r>
      <w:r w:rsidRPr="00BC0B52">
        <w:rPr>
          <w:b/>
          <w:u w:val="single"/>
          <w:lang w:val="en-GB"/>
        </w:rPr>
        <w:tab/>
        <w:t>Introducti</w:t>
      </w:r>
      <w:r w:rsidR="005151EC" w:rsidRPr="00BC0B52">
        <w:rPr>
          <w:b/>
          <w:u w:val="single"/>
          <w:lang w:val="en-GB"/>
        </w:rPr>
        <w:t>on</w:t>
      </w:r>
    </w:p>
    <w:p w:rsidR="003539D6" w:rsidRPr="00BC0B52" w:rsidRDefault="003539D6">
      <w:pPr>
        <w:rPr>
          <w:b/>
          <w:u w:val="single"/>
          <w:lang w:val="en-GB"/>
        </w:rPr>
      </w:pPr>
    </w:p>
    <w:p w:rsidR="00333D16" w:rsidRPr="00BC0B52" w:rsidRDefault="00333D16" w:rsidP="00333D16">
      <w:pPr>
        <w:jc w:val="center"/>
        <w:rPr>
          <w:lang w:val="en-GB"/>
        </w:rPr>
      </w:pPr>
      <w:r w:rsidRPr="00BC0B52">
        <w:rPr>
          <w:noProof/>
          <w:lang w:val="en-GB" w:eastAsia="nl-NL"/>
        </w:rPr>
        <w:drawing>
          <wp:inline distT="0" distB="0" distL="0" distR="0">
            <wp:extent cx="2647950" cy="2828925"/>
            <wp:effectExtent l="1905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647950" cy="2828925"/>
                    </a:xfrm>
                    <a:prstGeom prst="rect">
                      <a:avLst/>
                    </a:prstGeom>
                    <a:noFill/>
                    <a:ln w="9525">
                      <a:noFill/>
                      <a:miter lim="800000"/>
                      <a:headEnd/>
                      <a:tailEnd/>
                    </a:ln>
                  </pic:spPr>
                </pic:pic>
              </a:graphicData>
            </a:graphic>
          </wp:inline>
        </w:drawing>
      </w:r>
    </w:p>
    <w:p w:rsidR="00F05653" w:rsidRPr="00BC0B52" w:rsidRDefault="00F05653" w:rsidP="00333D16">
      <w:pPr>
        <w:jc w:val="center"/>
        <w:rPr>
          <w:lang w:val="en-GB"/>
        </w:rPr>
      </w:pPr>
    </w:p>
    <w:p w:rsidR="00F05653" w:rsidRPr="00BC0B52" w:rsidRDefault="005151EC" w:rsidP="00333D16">
      <w:pPr>
        <w:jc w:val="center"/>
        <w:rPr>
          <w:lang w:val="en-GB"/>
        </w:rPr>
      </w:pPr>
      <w:r w:rsidRPr="00BC0B52">
        <w:rPr>
          <w:lang w:val="en-GB"/>
        </w:rPr>
        <w:t>Menu</w:t>
      </w:r>
    </w:p>
    <w:p w:rsidR="00333D16" w:rsidRPr="00BC0B52" w:rsidRDefault="00333D16">
      <w:pPr>
        <w:rPr>
          <w:lang w:val="en-GB"/>
        </w:rPr>
      </w:pPr>
    </w:p>
    <w:p w:rsidR="00333D16" w:rsidRPr="00BC0B52" w:rsidRDefault="00333D16">
      <w:pPr>
        <w:rPr>
          <w:lang w:val="en-GB"/>
        </w:rPr>
      </w:pPr>
      <w:r w:rsidRPr="00BC0B52">
        <w:rPr>
          <w:noProof/>
          <w:lang w:val="en-GB" w:eastAsia="nl-NL"/>
        </w:rPr>
        <w:drawing>
          <wp:anchor distT="0" distB="0" distL="114300" distR="114300" simplePos="0" relativeHeight="251658240" behindDoc="0" locked="0" layoutInCell="1" allowOverlap="1">
            <wp:simplePos x="0" y="0"/>
            <wp:positionH relativeFrom="column">
              <wp:posOffset>14605</wp:posOffset>
            </wp:positionH>
            <wp:positionV relativeFrom="paragraph">
              <wp:posOffset>4445</wp:posOffset>
            </wp:positionV>
            <wp:extent cx="1990725" cy="2124075"/>
            <wp:effectExtent l="19050" t="0" r="9525"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990725" cy="2124075"/>
                    </a:xfrm>
                    <a:prstGeom prst="rect">
                      <a:avLst/>
                    </a:prstGeom>
                    <a:noFill/>
                    <a:ln w="9525">
                      <a:noFill/>
                      <a:miter lim="800000"/>
                      <a:headEnd/>
                      <a:tailEnd/>
                    </a:ln>
                  </pic:spPr>
                </pic:pic>
              </a:graphicData>
            </a:graphic>
          </wp:anchor>
        </w:drawing>
      </w:r>
      <w:r w:rsidR="005151EC" w:rsidRPr="00BC0B52">
        <w:rPr>
          <w:lang w:val="en-GB"/>
        </w:rPr>
        <w:t xml:space="preserve">This </w:t>
      </w:r>
      <w:r w:rsidRPr="00BC0B52">
        <w:rPr>
          <w:lang w:val="en-GB"/>
        </w:rPr>
        <w:t xml:space="preserve">is </w:t>
      </w:r>
      <w:r w:rsidR="005151EC" w:rsidRPr="00BC0B52">
        <w:rPr>
          <w:lang w:val="en-GB"/>
        </w:rPr>
        <w:t>a</w:t>
      </w:r>
      <w:r w:rsidRPr="00BC0B52">
        <w:rPr>
          <w:lang w:val="en-GB"/>
        </w:rPr>
        <w:t xml:space="preserve"> simple Sokoban</w:t>
      </w:r>
      <w:r w:rsidR="005151EC" w:rsidRPr="00BC0B52">
        <w:rPr>
          <w:lang w:val="en-GB"/>
        </w:rPr>
        <w:t xml:space="preserve"> version</w:t>
      </w:r>
      <w:r w:rsidRPr="00BC0B52">
        <w:rPr>
          <w:lang w:val="en-GB"/>
        </w:rPr>
        <w:t xml:space="preserve">, </w:t>
      </w:r>
      <w:r w:rsidR="005151EC" w:rsidRPr="00BC0B52">
        <w:rPr>
          <w:lang w:val="en-GB"/>
        </w:rPr>
        <w:t xml:space="preserve">made with </w:t>
      </w:r>
      <w:r w:rsidRPr="00BC0B52">
        <w:rPr>
          <w:lang w:val="en-GB"/>
        </w:rPr>
        <w:t xml:space="preserve">Rapid Q, </w:t>
      </w:r>
      <w:r w:rsidR="005151EC" w:rsidRPr="00BC0B52">
        <w:rPr>
          <w:lang w:val="en-GB"/>
        </w:rPr>
        <w:t>with ten built in levels; with the attached design tool it is easy to make your own levels. To deploy those levels needs a minimum amount of effort.</w:t>
      </w:r>
    </w:p>
    <w:p w:rsidR="00333D16" w:rsidRPr="00BC0B52" w:rsidRDefault="00333D16">
      <w:pPr>
        <w:rPr>
          <w:lang w:val="en-GB"/>
        </w:rPr>
      </w:pPr>
    </w:p>
    <w:p w:rsidR="00333D16" w:rsidRPr="00BC0B52" w:rsidRDefault="005151EC">
      <w:pPr>
        <w:rPr>
          <w:lang w:val="en-GB"/>
        </w:rPr>
      </w:pPr>
      <w:r w:rsidRPr="00BC0B52">
        <w:rPr>
          <w:lang w:val="en-GB"/>
        </w:rPr>
        <w:t xml:space="preserve">To play the game merely the </w:t>
      </w:r>
      <w:r w:rsidR="00333D16" w:rsidRPr="00BC0B52">
        <w:rPr>
          <w:b/>
          <w:lang w:val="en-GB"/>
        </w:rPr>
        <w:t>Sokoban_</w:t>
      </w:r>
      <w:r w:rsidRPr="00BC0B52">
        <w:rPr>
          <w:b/>
          <w:lang w:val="en-GB"/>
        </w:rPr>
        <w:t>GB</w:t>
      </w:r>
      <w:r w:rsidR="00333D16" w:rsidRPr="00BC0B52">
        <w:rPr>
          <w:b/>
          <w:lang w:val="en-GB"/>
        </w:rPr>
        <w:t>.EXE</w:t>
      </w:r>
      <w:r w:rsidR="00333D16" w:rsidRPr="00BC0B52">
        <w:rPr>
          <w:lang w:val="en-GB"/>
        </w:rPr>
        <w:t xml:space="preserve"> </w:t>
      </w:r>
      <w:r w:rsidRPr="00BC0B52">
        <w:rPr>
          <w:lang w:val="en-GB"/>
        </w:rPr>
        <w:t>file is needed (</w:t>
      </w:r>
      <w:r w:rsidRPr="00BC0B52">
        <w:rPr>
          <w:b/>
          <w:lang w:val="en-GB"/>
        </w:rPr>
        <w:t>Sokoban.EXE</w:t>
      </w:r>
      <w:r w:rsidRPr="00BC0B52">
        <w:rPr>
          <w:lang w:val="en-GB"/>
        </w:rPr>
        <w:t xml:space="preserve"> is the Dutch version).</w:t>
      </w:r>
    </w:p>
    <w:p w:rsidR="00333D16" w:rsidRPr="00BC0B52" w:rsidRDefault="00333D16">
      <w:pPr>
        <w:rPr>
          <w:lang w:val="en-GB"/>
        </w:rPr>
      </w:pPr>
    </w:p>
    <w:p w:rsidR="00333D16" w:rsidRPr="00BC0B52" w:rsidRDefault="005151EC">
      <w:pPr>
        <w:rPr>
          <w:lang w:val="en-GB"/>
        </w:rPr>
      </w:pPr>
      <w:r w:rsidRPr="00BC0B52">
        <w:rPr>
          <w:lang w:val="en-GB"/>
        </w:rPr>
        <w:t xml:space="preserve">To design levels merely the </w:t>
      </w:r>
      <w:r w:rsidR="00333D16" w:rsidRPr="00BC0B52">
        <w:rPr>
          <w:b/>
          <w:lang w:val="en-GB"/>
        </w:rPr>
        <w:t>SokobanBuilder.EXE</w:t>
      </w:r>
      <w:r w:rsidR="00333D16" w:rsidRPr="00BC0B52">
        <w:rPr>
          <w:lang w:val="en-GB"/>
        </w:rPr>
        <w:t xml:space="preserve"> </w:t>
      </w:r>
      <w:r w:rsidRPr="00BC0B52">
        <w:rPr>
          <w:lang w:val="en-GB"/>
        </w:rPr>
        <w:t>file is needed</w:t>
      </w:r>
      <w:r w:rsidR="00333D16" w:rsidRPr="00BC0B52">
        <w:rPr>
          <w:lang w:val="en-GB"/>
        </w:rPr>
        <w:t>.</w:t>
      </w:r>
    </w:p>
    <w:p w:rsidR="00333D16" w:rsidRPr="00BC0B52" w:rsidRDefault="00333D16">
      <w:pPr>
        <w:rPr>
          <w:lang w:val="en-GB"/>
        </w:rPr>
      </w:pPr>
    </w:p>
    <w:p w:rsidR="00333D16" w:rsidRPr="00BC0B52" w:rsidRDefault="00333D16" w:rsidP="005151EC">
      <w:pPr>
        <w:rPr>
          <w:lang w:val="en-GB"/>
        </w:rPr>
      </w:pPr>
      <w:r w:rsidRPr="00BC0B52">
        <w:rPr>
          <w:noProof/>
          <w:lang w:val="en-GB" w:eastAsia="nl-NL"/>
        </w:rPr>
        <w:drawing>
          <wp:anchor distT="0" distB="0" distL="114300" distR="114300" simplePos="0" relativeHeight="251659264" behindDoc="0" locked="0" layoutInCell="1" allowOverlap="1">
            <wp:simplePos x="0" y="0"/>
            <wp:positionH relativeFrom="column">
              <wp:posOffset>1419225</wp:posOffset>
            </wp:positionH>
            <wp:positionV relativeFrom="paragraph">
              <wp:posOffset>389255</wp:posOffset>
            </wp:positionV>
            <wp:extent cx="1990725" cy="2124075"/>
            <wp:effectExtent l="1905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990725" cy="2124075"/>
                    </a:xfrm>
                    <a:prstGeom prst="rect">
                      <a:avLst/>
                    </a:prstGeom>
                    <a:noFill/>
                    <a:ln w="9525">
                      <a:noFill/>
                      <a:miter lim="800000"/>
                      <a:headEnd/>
                      <a:tailEnd/>
                    </a:ln>
                  </pic:spPr>
                </pic:pic>
              </a:graphicData>
            </a:graphic>
          </wp:anchor>
        </w:drawing>
      </w:r>
      <w:r w:rsidR="005151EC" w:rsidRPr="00BC0B52">
        <w:rPr>
          <w:lang w:val="en-GB"/>
        </w:rPr>
        <w:t>To make your own Sokoban edition you need Rapid Q and the resources in the ZIP; feel free to make your own versions of the graphic elements of course. The rest of this text is a step by step guide for making your own edition of the game.</w:t>
      </w:r>
    </w:p>
    <w:p w:rsidR="00F05653" w:rsidRPr="00BC0B52" w:rsidRDefault="00F05653">
      <w:pPr>
        <w:rPr>
          <w:lang w:val="en-GB"/>
        </w:rPr>
      </w:pPr>
    </w:p>
    <w:p w:rsidR="005151EC" w:rsidRPr="00BC0B52" w:rsidRDefault="005151EC">
      <w:pPr>
        <w:rPr>
          <w:lang w:val="en-GB"/>
        </w:rPr>
      </w:pPr>
    </w:p>
    <w:p w:rsidR="005151EC" w:rsidRPr="00BC0B52" w:rsidRDefault="005151EC">
      <w:pPr>
        <w:rPr>
          <w:lang w:val="en-GB"/>
        </w:rPr>
      </w:pPr>
    </w:p>
    <w:p w:rsidR="003539D6" w:rsidRPr="00BC0B52" w:rsidRDefault="003539D6" w:rsidP="003539D6">
      <w:pPr>
        <w:rPr>
          <w:b/>
          <w:u w:val="single"/>
          <w:lang w:val="en-GB"/>
        </w:rPr>
      </w:pPr>
      <w:r w:rsidRPr="00BC0B52">
        <w:rPr>
          <w:b/>
          <w:u w:val="single"/>
          <w:lang w:val="en-GB"/>
        </w:rPr>
        <w:t>2.</w:t>
      </w:r>
      <w:r w:rsidRPr="00BC0B52">
        <w:rPr>
          <w:b/>
          <w:u w:val="single"/>
          <w:lang w:val="en-GB"/>
        </w:rPr>
        <w:tab/>
      </w:r>
      <w:r w:rsidR="005151EC" w:rsidRPr="00BC0B52">
        <w:rPr>
          <w:b/>
          <w:u w:val="single"/>
          <w:lang w:val="en-GB"/>
        </w:rPr>
        <w:t>Preparation</w:t>
      </w:r>
    </w:p>
    <w:p w:rsidR="003539D6" w:rsidRPr="00BC0B52" w:rsidRDefault="003539D6" w:rsidP="003539D6">
      <w:pPr>
        <w:rPr>
          <w:lang w:val="en-GB"/>
        </w:rPr>
      </w:pPr>
    </w:p>
    <w:p w:rsidR="00E84D57" w:rsidRPr="00BC0B52" w:rsidRDefault="003539D6" w:rsidP="003539D6">
      <w:pPr>
        <w:rPr>
          <w:i/>
          <w:lang w:val="en-GB"/>
        </w:rPr>
      </w:pPr>
      <w:r w:rsidRPr="00BC0B52">
        <w:rPr>
          <w:lang w:val="en-GB"/>
        </w:rPr>
        <w:t>M</w:t>
      </w:r>
      <w:r w:rsidR="005151EC" w:rsidRPr="00BC0B52">
        <w:rPr>
          <w:lang w:val="en-GB"/>
        </w:rPr>
        <w:t>ake a</w:t>
      </w:r>
      <w:r w:rsidRPr="00BC0B52">
        <w:rPr>
          <w:lang w:val="en-GB"/>
        </w:rPr>
        <w:t xml:space="preserve"> </w:t>
      </w:r>
      <w:r w:rsidRPr="00BC0B52">
        <w:rPr>
          <w:i/>
          <w:lang w:val="en-GB"/>
        </w:rPr>
        <w:t>directory</w:t>
      </w:r>
      <w:r w:rsidRPr="00BC0B52">
        <w:rPr>
          <w:lang w:val="en-GB"/>
        </w:rPr>
        <w:t xml:space="preserve"> (</w:t>
      </w:r>
      <w:r w:rsidR="005151EC" w:rsidRPr="00BC0B52">
        <w:rPr>
          <w:lang w:val="en-GB"/>
        </w:rPr>
        <w:t xml:space="preserve">preferably </w:t>
      </w:r>
      <w:r w:rsidRPr="00BC0B52">
        <w:rPr>
          <w:b/>
          <w:lang w:val="en-GB"/>
        </w:rPr>
        <w:t>C:\Sokoban</w:t>
      </w:r>
      <w:r w:rsidRPr="00BC0B52">
        <w:rPr>
          <w:lang w:val="en-GB"/>
        </w:rPr>
        <w:t>)</w:t>
      </w:r>
      <w:r w:rsidR="005151EC" w:rsidRPr="00BC0B52">
        <w:rPr>
          <w:lang w:val="en-GB"/>
        </w:rPr>
        <w:t xml:space="preserve">, copy the ZIP there and then unpack it there. Compile </w:t>
      </w:r>
      <w:r w:rsidR="005151EC" w:rsidRPr="00BC0B52">
        <w:rPr>
          <w:b/>
          <w:lang w:val="en-GB"/>
        </w:rPr>
        <w:t>SokobanBuilder.EXE</w:t>
      </w:r>
      <w:r w:rsidR="005151EC" w:rsidRPr="00BC0B52">
        <w:rPr>
          <w:lang w:val="en-GB"/>
        </w:rPr>
        <w:t xml:space="preserve"> from the BAS file (you might want to make a desktop link to it). Compile </w:t>
      </w:r>
      <w:r w:rsidR="005151EC" w:rsidRPr="00BC0B52">
        <w:rPr>
          <w:b/>
          <w:lang w:val="en-GB"/>
        </w:rPr>
        <w:t>Sokoban_GB.EXE</w:t>
      </w:r>
      <w:r w:rsidR="005151EC" w:rsidRPr="00BC0B52">
        <w:rPr>
          <w:lang w:val="en-GB"/>
        </w:rPr>
        <w:t xml:space="preserve"> from the BAS file, then save the BAS file under a new name (replace the </w:t>
      </w:r>
      <w:r w:rsidR="005151EC" w:rsidRPr="00BC0B52">
        <w:rPr>
          <w:b/>
          <w:lang w:val="en-GB"/>
        </w:rPr>
        <w:t>_GB</w:t>
      </w:r>
      <w:r w:rsidR="005151EC" w:rsidRPr="00BC0B52">
        <w:rPr>
          <w:lang w:val="en-GB"/>
        </w:rPr>
        <w:t xml:space="preserve"> bit); use that for making your own edition.</w:t>
      </w:r>
    </w:p>
    <w:p w:rsidR="005151EC" w:rsidRPr="00BC0B52" w:rsidRDefault="005151EC">
      <w:pPr>
        <w:rPr>
          <w:b/>
          <w:u w:val="single"/>
          <w:lang w:val="en-GB"/>
        </w:rPr>
      </w:pPr>
      <w:r w:rsidRPr="00BC0B52">
        <w:rPr>
          <w:b/>
          <w:u w:val="single"/>
          <w:lang w:val="en-GB"/>
        </w:rPr>
        <w:br w:type="page"/>
      </w:r>
    </w:p>
    <w:p w:rsidR="003539D6" w:rsidRPr="00BC0B52" w:rsidRDefault="00E84D57" w:rsidP="003539D6">
      <w:pPr>
        <w:rPr>
          <w:b/>
          <w:u w:val="single"/>
          <w:lang w:val="en-GB"/>
        </w:rPr>
      </w:pPr>
      <w:r w:rsidRPr="00BC0B52">
        <w:rPr>
          <w:b/>
          <w:noProof/>
          <w:u w:val="single"/>
          <w:lang w:val="en-GB" w:eastAsia="nl-NL"/>
        </w:rPr>
        <w:lastRenderedPageBreak/>
        <w:drawing>
          <wp:anchor distT="0" distB="0" distL="114300" distR="114300" simplePos="0" relativeHeight="251660288" behindDoc="0" locked="0" layoutInCell="1" allowOverlap="1">
            <wp:simplePos x="0" y="0"/>
            <wp:positionH relativeFrom="column">
              <wp:posOffset>3100705</wp:posOffset>
            </wp:positionH>
            <wp:positionV relativeFrom="paragraph">
              <wp:posOffset>62865</wp:posOffset>
            </wp:positionV>
            <wp:extent cx="2543175" cy="2324100"/>
            <wp:effectExtent l="19050" t="0" r="9525" b="0"/>
            <wp:wrapSquare wrapText="bothSides"/>
            <wp:docPr id="2"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543175" cy="2324100"/>
                    </a:xfrm>
                    <a:prstGeom prst="rect">
                      <a:avLst/>
                    </a:prstGeom>
                    <a:noFill/>
                    <a:ln w="9525">
                      <a:noFill/>
                      <a:miter lim="800000"/>
                      <a:headEnd/>
                      <a:tailEnd/>
                    </a:ln>
                  </pic:spPr>
                </pic:pic>
              </a:graphicData>
            </a:graphic>
          </wp:anchor>
        </w:drawing>
      </w:r>
      <w:r w:rsidR="003539D6" w:rsidRPr="00BC0B52">
        <w:rPr>
          <w:b/>
          <w:u w:val="single"/>
          <w:lang w:val="en-GB"/>
        </w:rPr>
        <w:t>3.</w:t>
      </w:r>
      <w:r w:rsidR="003539D6" w:rsidRPr="00BC0B52">
        <w:rPr>
          <w:b/>
          <w:u w:val="single"/>
          <w:lang w:val="en-GB"/>
        </w:rPr>
        <w:tab/>
      </w:r>
      <w:r w:rsidR="005151EC" w:rsidRPr="00BC0B52">
        <w:rPr>
          <w:b/>
          <w:u w:val="single"/>
          <w:lang w:val="en-GB"/>
        </w:rPr>
        <w:t>Building a level</w:t>
      </w:r>
    </w:p>
    <w:p w:rsidR="00F05653" w:rsidRPr="00BC0B52" w:rsidRDefault="00F05653">
      <w:pPr>
        <w:rPr>
          <w:lang w:val="en-GB"/>
        </w:rPr>
      </w:pPr>
    </w:p>
    <w:p w:rsidR="00E84D57" w:rsidRPr="00BC0B52" w:rsidRDefault="005151EC">
      <w:pPr>
        <w:rPr>
          <w:lang w:val="en-GB"/>
        </w:rPr>
      </w:pPr>
      <w:r w:rsidRPr="00BC0B52">
        <w:rPr>
          <w:lang w:val="en-GB"/>
        </w:rPr>
        <w:t xml:space="preserve">The level tool is a </w:t>
      </w:r>
      <w:r w:rsidR="00BC0B52" w:rsidRPr="00BC0B52">
        <w:rPr>
          <w:lang w:val="en-GB"/>
        </w:rPr>
        <w:t>si</w:t>
      </w:r>
      <w:r w:rsidR="00BC0B52">
        <w:rPr>
          <w:lang w:val="en-GB"/>
        </w:rPr>
        <w:t>mple</w:t>
      </w:r>
      <w:r w:rsidRPr="00BC0B52">
        <w:rPr>
          <w:lang w:val="en-GB"/>
        </w:rPr>
        <w:t xml:space="preserve"> </w:t>
      </w:r>
      <w:r w:rsidR="00BC0B52" w:rsidRPr="00BC0B52">
        <w:rPr>
          <w:lang w:val="en-GB"/>
        </w:rPr>
        <w:t>drag</w:t>
      </w:r>
      <w:r w:rsidRPr="00BC0B52">
        <w:rPr>
          <w:lang w:val="en-GB"/>
        </w:rPr>
        <w:t xml:space="preserve"> &amp; drop application, it contains a few checks (</w:t>
      </w:r>
      <w:r w:rsidR="0022756A" w:rsidRPr="00BC0B52">
        <w:rPr>
          <w:lang w:val="en-GB"/>
        </w:rPr>
        <w:t>one warehouse worker placed, number of crates versus number of targets) but it is all too easy to make unplayable levels; sadly there is no good way to check for that.</w:t>
      </w:r>
    </w:p>
    <w:p w:rsidR="00E84D57" w:rsidRPr="00BC0B52" w:rsidRDefault="00E84D57">
      <w:pPr>
        <w:rPr>
          <w:lang w:val="en-GB"/>
        </w:rPr>
      </w:pPr>
    </w:p>
    <w:p w:rsidR="0022756A" w:rsidRPr="00BC0B52" w:rsidRDefault="0022756A">
      <w:pPr>
        <w:rPr>
          <w:lang w:val="en-GB"/>
        </w:rPr>
      </w:pPr>
      <w:r w:rsidRPr="00BC0B52">
        <w:rPr>
          <w:lang w:val="en-GB"/>
        </w:rPr>
        <w:t>Levels are saved in the form of three files; use a ONE WORD level title when saving (use no spaces or odd characters in the title save name). The in-game level title can be edited later, in the TXT file or game source code.</w:t>
      </w:r>
    </w:p>
    <w:p w:rsidR="003539D6" w:rsidRPr="00BC0B52" w:rsidRDefault="003539D6">
      <w:pPr>
        <w:rPr>
          <w:lang w:val="en-GB"/>
        </w:rPr>
      </w:pPr>
    </w:p>
    <w:p w:rsidR="00F05653" w:rsidRPr="00BC0B52" w:rsidRDefault="0022756A">
      <w:pPr>
        <w:rPr>
          <w:lang w:val="en-GB"/>
        </w:rPr>
      </w:pPr>
      <w:r w:rsidRPr="00BC0B52">
        <w:rPr>
          <w:lang w:val="en-GB"/>
        </w:rPr>
        <w:t>The three files used are</w:t>
      </w:r>
      <w:r w:rsidR="00F05653" w:rsidRPr="00BC0B52">
        <w:rPr>
          <w:lang w:val="en-GB"/>
        </w:rPr>
        <w:t>;</w:t>
      </w:r>
    </w:p>
    <w:p w:rsidR="00F05653" w:rsidRPr="00BC0B52" w:rsidRDefault="00F05653">
      <w:pPr>
        <w:rPr>
          <w:lang w:val="en-GB"/>
        </w:rPr>
      </w:pPr>
    </w:p>
    <w:p w:rsidR="0061213F" w:rsidRPr="00BC0B52" w:rsidRDefault="0061213F" w:rsidP="0061213F">
      <w:pPr>
        <w:pStyle w:val="Lijstalinea"/>
        <w:numPr>
          <w:ilvl w:val="0"/>
          <w:numId w:val="2"/>
        </w:numPr>
        <w:rPr>
          <w:lang w:val="en-GB"/>
        </w:rPr>
      </w:pPr>
      <w:r w:rsidRPr="00BC0B52">
        <w:rPr>
          <w:lang w:val="en-GB"/>
        </w:rPr>
        <w:t>SBL</w:t>
      </w:r>
      <w:r w:rsidRPr="00BC0B52">
        <w:rPr>
          <w:lang w:val="en-GB"/>
        </w:rPr>
        <w:tab/>
      </w:r>
      <w:r w:rsidR="0022756A" w:rsidRPr="00BC0B52">
        <w:rPr>
          <w:lang w:val="en-GB"/>
        </w:rPr>
        <w:t>matrix format used for the design tool</w:t>
      </w:r>
    </w:p>
    <w:p w:rsidR="0061213F" w:rsidRPr="00BC0B52" w:rsidRDefault="0061213F" w:rsidP="0061213F">
      <w:pPr>
        <w:pStyle w:val="Lijstalinea"/>
        <w:numPr>
          <w:ilvl w:val="0"/>
          <w:numId w:val="2"/>
        </w:numPr>
        <w:rPr>
          <w:lang w:val="en-GB"/>
        </w:rPr>
      </w:pPr>
      <w:r w:rsidRPr="00BC0B52">
        <w:rPr>
          <w:lang w:val="en-GB"/>
        </w:rPr>
        <w:t>BMP</w:t>
      </w:r>
      <w:r w:rsidRPr="00BC0B52">
        <w:rPr>
          <w:lang w:val="en-GB"/>
        </w:rPr>
        <w:tab/>
      </w:r>
      <w:r w:rsidR="0022756A" w:rsidRPr="00BC0B52">
        <w:rPr>
          <w:lang w:val="en-GB"/>
        </w:rPr>
        <w:t>level map</w:t>
      </w:r>
    </w:p>
    <w:p w:rsidR="0061213F" w:rsidRPr="00BC0B52" w:rsidRDefault="0061213F" w:rsidP="0061213F">
      <w:pPr>
        <w:pStyle w:val="Lijstalinea"/>
        <w:numPr>
          <w:ilvl w:val="0"/>
          <w:numId w:val="2"/>
        </w:numPr>
        <w:rPr>
          <w:lang w:val="en-GB"/>
        </w:rPr>
      </w:pPr>
      <w:r w:rsidRPr="00BC0B52">
        <w:rPr>
          <w:lang w:val="en-GB"/>
        </w:rPr>
        <w:t>TXT</w:t>
      </w:r>
      <w:r w:rsidRPr="00BC0B52">
        <w:rPr>
          <w:lang w:val="en-GB"/>
        </w:rPr>
        <w:tab/>
      </w:r>
      <w:r w:rsidR="0022756A" w:rsidRPr="00BC0B52">
        <w:rPr>
          <w:lang w:val="en-GB"/>
        </w:rPr>
        <w:t>text format data for use in the game source code</w:t>
      </w:r>
    </w:p>
    <w:p w:rsidR="0061213F" w:rsidRPr="00BC0B52" w:rsidRDefault="0061213F" w:rsidP="0061213F">
      <w:pPr>
        <w:rPr>
          <w:lang w:val="en-GB"/>
        </w:rPr>
      </w:pPr>
    </w:p>
    <w:p w:rsidR="0061213F" w:rsidRPr="00BC0B52" w:rsidRDefault="0022756A" w:rsidP="0061213F">
      <w:pPr>
        <w:rPr>
          <w:lang w:val="en-GB"/>
        </w:rPr>
      </w:pPr>
      <w:r w:rsidRPr="00BC0B52">
        <w:rPr>
          <w:lang w:val="en-GB"/>
        </w:rPr>
        <w:t>The text file (based on the level shown above) looks like this;</w:t>
      </w:r>
    </w:p>
    <w:p w:rsidR="0061213F" w:rsidRPr="00BC0B52" w:rsidRDefault="0061213F" w:rsidP="0061213F">
      <w:pPr>
        <w:rPr>
          <w:lang w:val="en-GB"/>
        </w:rPr>
      </w:pPr>
    </w:p>
    <w:p w:rsidR="0061213F" w:rsidRPr="00BC0B52" w:rsidRDefault="0061213F" w:rsidP="0061213F">
      <w:pPr>
        <w:rPr>
          <w:rFonts w:ascii="Comic Sans MS" w:hAnsi="Comic Sans MS"/>
          <w:sz w:val="16"/>
          <w:szCs w:val="16"/>
          <w:lang w:val="en-GB"/>
        </w:rPr>
      </w:pPr>
      <w:r w:rsidRPr="00BC0B52">
        <w:rPr>
          <w:rFonts w:ascii="Comic Sans MS" w:hAnsi="Comic Sans MS"/>
          <w:sz w:val="16"/>
          <w:szCs w:val="16"/>
          <w:lang w:val="en-GB"/>
        </w:rPr>
        <w:t xml:space="preserve">  data 1,1,5,5,5,5,5,5,5,5,5,5,1,1, 1,6,1,1,1,1,1,1,1,1,1,1,6,1, 5,1,6,6,1,1,1,1,1,1,6,6,1,5, 5,1,6,5,1,1,1,1,1,1,5,6,1,5</w:t>
      </w:r>
    </w:p>
    <w:p w:rsidR="0061213F" w:rsidRPr="00BC0B52" w:rsidRDefault="0061213F" w:rsidP="0061213F">
      <w:pPr>
        <w:rPr>
          <w:rFonts w:ascii="Comic Sans MS" w:hAnsi="Comic Sans MS"/>
          <w:sz w:val="16"/>
          <w:szCs w:val="16"/>
          <w:lang w:val="en-GB"/>
        </w:rPr>
      </w:pPr>
      <w:r w:rsidRPr="00BC0B52">
        <w:rPr>
          <w:rFonts w:ascii="Comic Sans MS" w:hAnsi="Comic Sans MS"/>
          <w:sz w:val="16"/>
          <w:szCs w:val="16"/>
          <w:lang w:val="en-GB"/>
        </w:rPr>
        <w:t xml:space="preserve">  data 5,1,1,1,1,1,2,1,2,1,1,1,1,5, 5,1,1,1,1,2,1,2,1,2,1,1,1,5, 5,1,1,1,2,1,2,1,2,1,1,1,1,5, 5,1,1,1,1,2,1,2,1,2,1,1,1,5</w:t>
      </w:r>
    </w:p>
    <w:p w:rsidR="0061213F" w:rsidRPr="00BC0B52" w:rsidRDefault="0061213F" w:rsidP="0061213F">
      <w:pPr>
        <w:rPr>
          <w:rFonts w:ascii="Comic Sans MS" w:hAnsi="Comic Sans MS"/>
          <w:sz w:val="16"/>
          <w:szCs w:val="16"/>
          <w:lang w:val="en-GB"/>
        </w:rPr>
      </w:pPr>
      <w:r w:rsidRPr="00BC0B52">
        <w:rPr>
          <w:rFonts w:ascii="Comic Sans MS" w:hAnsi="Comic Sans MS"/>
          <w:sz w:val="16"/>
          <w:szCs w:val="16"/>
          <w:lang w:val="en-GB"/>
        </w:rPr>
        <w:t xml:space="preserve">  data 5,1,1,1,2,1,2,1,2,1,1,1,1,5, 5,1,1,1,1,2,1,2,1,1,1,1,1,5, 5,1,6,5,1,1,1,1,1,1,5,6,1,5, 5,1,6,6,1,1,3,1,1,1,6,6,1,5</w:t>
      </w:r>
    </w:p>
    <w:p w:rsidR="0061213F" w:rsidRPr="00BC0B52" w:rsidRDefault="0061213F" w:rsidP="0061213F">
      <w:pPr>
        <w:rPr>
          <w:lang w:val="en-GB"/>
        </w:rPr>
      </w:pPr>
      <w:r w:rsidRPr="00BC0B52">
        <w:rPr>
          <w:rFonts w:ascii="Comic Sans MS" w:hAnsi="Comic Sans MS"/>
          <w:sz w:val="16"/>
          <w:szCs w:val="16"/>
          <w:lang w:val="en-GB"/>
        </w:rPr>
        <w:t xml:space="preserve">  data 1,6,1,1,1,1,1,1,1,1,1,1,6,1, 1,1,5,5,5,5,5,5,5,5,5,5,1,1, Vrijbaan</w:t>
      </w:r>
    </w:p>
    <w:p w:rsidR="0061213F" w:rsidRPr="00BC0B52" w:rsidRDefault="0061213F" w:rsidP="0061213F">
      <w:pPr>
        <w:rPr>
          <w:lang w:val="en-GB"/>
        </w:rPr>
      </w:pPr>
    </w:p>
    <w:p w:rsidR="0022756A" w:rsidRPr="00BC0B52" w:rsidRDefault="0022756A" w:rsidP="0061213F">
      <w:pPr>
        <w:rPr>
          <w:lang w:val="en-GB"/>
        </w:rPr>
      </w:pPr>
      <w:r w:rsidRPr="00BC0B52">
        <w:rPr>
          <w:lang w:val="en-GB"/>
        </w:rPr>
        <w:t>The level is saved in the form of the element numbers with four columns of data per line. Change the level name here to what it should be / look like in-game.</w:t>
      </w:r>
    </w:p>
    <w:p w:rsidR="0022756A" w:rsidRPr="00BC0B52" w:rsidRDefault="0022756A" w:rsidP="0061213F">
      <w:pPr>
        <w:rPr>
          <w:lang w:val="en-GB"/>
        </w:rPr>
      </w:pPr>
    </w:p>
    <w:p w:rsidR="00E84D57" w:rsidRPr="00BC0B52" w:rsidRDefault="00E84D57">
      <w:pPr>
        <w:rPr>
          <w:b/>
          <w:u w:val="single"/>
          <w:lang w:val="en-GB"/>
        </w:rPr>
      </w:pPr>
      <w:r w:rsidRPr="00BC0B52">
        <w:rPr>
          <w:b/>
          <w:u w:val="single"/>
          <w:lang w:val="en-GB"/>
        </w:rPr>
        <w:br w:type="page"/>
      </w:r>
    </w:p>
    <w:p w:rsidR="003539D6" w:rsidRPr="00BC0B52" w:rsidRDefault="00E84D57" w:rsidP="0061213F">
      <w:pPr>
        <w:rPr>
          <w:b/>
          <w:u w:val="single"/>
          <w:lang w:val="en-GB"/>
        </w:rPr>
      </w:pPr>
      <w:r w:rsidRPr="00BC0B52">
        <w:rPr>
          <w:b/>
          <w:u w:val="single"/>
          <w:lang w:val="en-GB"/>
        </w:rPr>
        <w:lastRenderedPageBreak/>
        <w:t>4</w:t>
      </w:r>
      <w:r w:rsidR="003539D6" w:rsidRPr="00BC0B52">
        <w:rPr>
          <w:b/>
          <w:u w:val="single"/>
          <w:lang w:val="en-GB"/>
        </w:rPr>
        <w:t>.</w:t>
      </w:r>
      <w:r w:rsidR="003539D6" w:rsidRPr="00BC0B52">
        <w:rPr>
          <w:b/>
          <w:u w:val="single"/>
          <w:lang w:val="en-GB"/>
        </w:rPr>
        <w:tab/>
      </w:r>
      <w:r w:rsidR="0022756A" w:rsidRPr="00BC0B52">
        <w:rPr>
          <w:b/>
          <w:u w:val="single"/>
          <w:lang w:val="en-GB"/>
        </w:rPr>
        <w:t>Making your own edition</w:t>
      </w:r>
    </w:p>
    <w:p w:rsidR="003539D6" w:rsidRPr="00BC0B52" w:rsidRDefault="003539D6" w:rsidP="0061213F">
      <w:pPr>
        <w:rPr>
          <w:lang w:val="en-GB"/>
        </w:rPr>
      </w:pPr>
    </w:p>
    <w:p w:rsidR="004E6DA7" w:rsidRPr="00BC0B52" w:rsidRDefault="0022756A">
      <w:pPr>
        <w:rPr>
          <w:lang w:val="en-GB"/>
        </w:rPr>
      </w:pPr>
      <w:r w:rsidRPr="00BC0B52">
        <w:rPr>
          <w:lang w:val="en-GB"/>
        </w:rPr>
        <w:t>Several icons have been included in the ZIP (of course you could make your own), so load your renamed game source code and pick an icon for it. Scroll down to the end of the code and select the level to be replaced;</w:t>
      </w:r>
    </w:p>
    <w:p w:rsidR="002B37DC" w:rsidRPr="00BC0B52" w:rsidRDefault="002B37DC" w:rsidP="0061213F">
      <w:pPr>
        <w:rPr>
          <w:lang w:val="en-GB"/>
        </w:rPr>
      </w:pPr>
    </w:p>
    <w:p w:rsidR="002B37DC" w:rsidRPr="00BC0B52" w:rsidRDefault="002B37DC" w:rsidP="002B37DC">
      <w:pPr>
        <w:jc w:val="center"/>
        <w:rPr>
          <w:lang w:val="en-GB"/>
        </w:rPr>
      </w:pPr>
      <w:r w:rsidRPr="00BC0B52">
        <w:rPr>
          <w:noProof/>
          <w:lang w:val="en-GB" w:eastAsia="nl-NL"/>
        </w:rPr>
        <w:drawing>
          <wp:inline distT="0" distB="0" distL="0" distR="0">
            <wp:extent cx="5033963" cy="2300288"/>
            <wp:effectExtent l="19050" t="0" r="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srcRect/>
                    <a:stretch>
                      <a:fillRect/>
                    </a:stretch>
                  </pic:blipFill>
                  <pic:spPr bwMode="auto">
                    <a:xfrm>
                      <a:off x="0" y="0"/>
                      <a:ext cx="5033963" cy="2300288"/>
                    </a:xfrm>
                    <a:prstGeom prst="rect">
                      <a:avLst/>
                    </a:prstGeom>
                    <a:noFill/>
                    <a:ln w="9525">
                      <a:noFill/>
                      <a:miter lim="800000"/>
                      <a:headEnd/>
                      <a:tailEnd/>
                    </a:ln>
                  </pic:spPr>
                </pic:pic>
              </a:graphicData>
            </a:graphic>
          </wp:inline>
        </w:drawing>
      </w:r>
    </w:p>
    <w:p w:rsidR="002B37DC" w:rsidRPr="00BC0B52" w:rsidRDefault="002B37DC" w:rsidP="0061213F">
      <w:pPr>
        <w:rPr>
          <w:lang w:val="en-GB"/>
        </w:rPr>
      </w:pPr>
    </w:p>
    <w:p w:rsidR="0022756A" w:rsidRPr="00BC0B52" w:rsidRDefault="0022756A" w:rsidP="0061213F">
      <w:pPr>
        <w:rPr>
          <w:lang w:val="en-GB"/>
        </w:rPr>
      </w:pPr>
      <w:r w:rsidRPr="00BC0B52">
        <w:rPr>
          <w:lang w:val="en-GB"/>
        </w:rPr>
        <w:t xml:space="preserve">Now open the TXT file containing the level you want (using Notepad or some such) and select the data in it, then copy it to the buffer (press </w:t>
      </w:r>
      <w:r w:rsidRPr="00BC0B52">
        <w:rPr>
          <w:b/>
          <w:lang w:val="en-GB"/>
        </w:rPr>
        <w:t>Ctrl</w:t>
      </w:r>
      <w:r w:rsidRPr="00BC0B52">
        <w:rPr>
          <w:lang w:val="en-GB"/>
        </w:rPr>
        <w:t xml:space="preserve"> + </w:t>
      </w:r>
      <w:r w:rsidRPr="00BC0B52">
        <w:rPr>
          <w:b/>
          <w:lang w:val="en-GB"/>
        </w:rPr>
        <w:t>C</w:t>
      </w:r>
      <w:r w:rsidRPr="00BC0B52">
        <w:rPr>
          <w:lang w:val="en-GB"/>
        </w:rPr>
        <w:t xml:space="preserve">). Switch to Rapid Q and overwrite the old level data (press </w:t>
      </w:r>
      <w:r w:rsidRPr="00BC0B52">
        <w:rPr>
          <w:b/>
          <w:lang w:val="en-GB"/>
        </w:rPr>
        <w:t>Ctrl</w:t>
      </w:r>
      <w:r w:rsidRPr="00BC0B52">
        <w:rPr>
          <w:lang w:val="en-GB"/>
        </w:rPr>
        <w:t xml:space="preserve"> + </w:t>
      </w:r>
      <w:r w:rsidRPr="00BC0B52">
        <w:rPr>
          <w:b/>
          <w:lang w:val="en-GB"/>
        </w:rPr>
        <w:t>C</w:t>
      </w:r>
      <w:r w:rsidRPr="00BC0B52">
        <w:rPr>
          <w:lang w:val="en-GB"/>
        </w:rPr>
        <w:t>).</w:t>
      </w:r>
    </w:p>
    <w:p w:rsidR="002B37DC" w:rsidRPr="00BC0B52" w:rsidRDefault="002B37DC" w:rsidP="002B37DC">
      <w:pPr>
        <w:rPr>
          <w:lang w:val="en-GB"/>
        </w:rPr>
      </w:pPr>
    </w:p>
    <w:p w:rsidR="008D3618" w:rsidRPr="00BC0B52" w:rsidRDefault="008D3618" w:rsidP="002B37DC">
      <w:pPr>
        <w:rPr>
          <w:lang w:val="en-GB"/>
        </w:rPr>
      </w:pPr>
      <w:r w:rsidRPr="00BC0B52">
        <w:rPr>
          <w:lang w:val="en-GB"/>
        </w:rPr>
        <w:t>To personalize your version more the main colours used are placed at the start of the source code;</w:t>
      </w:r>
    </w:p>
    <w:p w:rsidR="003429D0" w:rsidRPr="00BC0B52" w:rsidRDefault="008D3618" w:rsidP="002B37DC">
      <w:pPr>
        <w:rPr>
          <w:lang w:val="en-GB"/>
        </w:rPr>
      </w:pPr>
      <w:r w:rsidRPr="00BC0B52">
        <w:rPr>
          <w:lang w:val="en-GB"/>
        </w:rPr>
        <w:t xml:space="preserve"> </w:t>
      </w:r>
    </w:p>
    <w:p w:rsidR="003429D0" w:rsidRPr="00BC0B52" w:rsidRDefault="003429D0" w:rsidP="003429D0">
      <w:pPr>
        <w:autoSpaceDE w:val="0"/>
        <w:autoSpaceDN w:val="0"/>
        <w:adjustRightInd w:val="0"/>
        <w:spacing w:line="240" w:lineRule="auto"/>
        <w:rPr>
          <w:rFonts w:ascii="Comic Sans MS" w:hAnsi="Comic Sans MS"/>
          <w:sz w:val="16"/>
          <w:szCs w:val="16"/>
          <w:lang w:val="en-GB"/>
        </w:rPr>
      </w:pPr>
      <w:r w:rsidRPr="00BC0B52">
        <w:rPr>
          <w:rFonts w:ascii="Comic Sans MS" w:hAnsi="Comic Sans MS"/>
          <w:sz w:val="16"/>
          <w:szCs w:val="16"/>
          <w:lang w:val="en-GB"/>
        </w:rPr>
        <w:tab/>
        <w:t>air=&amp;ha04030 : ground=&amp;hd4a6b4 : tekst=&amp;h247efc</w:t>
      </w:r>
    </w:p>
    <w:p w:rsidR="003429D0" w:rsidRPr="00BC0B52" w:rsidRDefault="003429D0" w:rsidP="002B37DC">
      <w:pPr>
        <w:rPr>
          <w:lang w:val="en-GB"/>
        </w:rPr>
      </w:pPr>
    </w:p>
    <w:p w:rsidR="008D3618" w:rsidRPr="00BC0B52" w:rsidRDefault="008D3618" w:rsidP="002B37DC">
      <w:pPr>
        <w:rPr>
          <w:lang w:val="en-GB"/>
        </w:rPr>
      </w:pPr>
      <w:r w:rsidRPr="00BC0B52">
        <w:rPr>
          <w:lang w:val="en-GB"/>
        </w:rPr>
        <w:t>The advantage of using hexadecimal values is that for colour they are built up thus;</w:t>
      </w:r>
    </w:p>
    <w:p w:rsidR="003429D0" w:rsidRPr="00BC0B52" w:rsidRDefault="008D3618" w:rsidP="002B37DC">
      <w:pPr>
        <w:rPr>
          <w:lang w:val="en-GB"/>
        </w:rPr>
      </w:pPr>
      <w:r w:rsidRPr="00BC0B52">
        <w:rPr>
          <w:lang w:val="en-GB"/>
        </w:rPr>
        <w:t xml:space="preserve"> </w:t>
      </w:r>
    </w:p>
    <w:p w:rsidR="003429D0" w:rsidRPr="00BC0B52" w:rsidRDefault="003429D0" w:rsidP="003429D0">
      <w:pPr>
        <w:ind w:firstLine="708"/>
        <w:rPr>
          <w:lang w:val="en-GB"/>
        </w:rPr>
      </w:pPr>
      <w:r w:rsidRPr="00BC0B52">
        <w:rPr>
          <w:lang w:val="en-GB"/>
        </w:rPr>
        <w:t>&amp;h</w:t>
      </w:r>
      <w:r w:rsidRPr="00BC0B52">
        <w:rPr>
          <w:lang w:val="en-GB"/>
        </w:rPr>
        <w:tab/>
      </w:r>
      <w:r w:rsidR="008D3618" w:rsidRPr="00BC0B52">
        <w:rPr>
          <w:lang w:val="en-GB"/>
        </w:rPr>
        <w:t>blue component</w:t>
      </w:r>
      <w:r w:rsidR="008D3618" w:rsidRPr="00BC0B52">
        <w:rPr>
          <w:lang w:val="en-GB"/>
        </w:rPr>
        <w:tab/>
        <w:t>green component</w:t>
      </w:r>
      <w:r w:rsidR="008D3618" w:rsidRPr="00BC0B52">
        <w:rPr>
          <w:lang w:val="en-GB"/>
        </w:rPr>
        <w:tab/>
        <w:t>red component</w:t>
      </w:r>
    </w:p>
    <w:p w:rsidR="008D3618" w:rsidRPr="00BC0B52" w:rsidRDefault="008D3618" w:rsidP="003429D0">
      <w:pPr>
        <w:rPr>
          <w:lang w:val="en-GB"/>
        </w:rPr>
      </w:pPr>
    </w:p>
    <w:p w:rsidR="003429D0" w:rsidRPr="00BC0B52" w:rsidRDefault="008D3618" w:rsidP="008D3618">
      <w:pPr>
        <w:rPr>
          <w:lang w:val="en-GB"/>
        </w:rPr>
      </w:pPr>
      <w:r w:rsidRPr="00BC0B52">
        <w:rPr>
          <w:lang w:val="en-GB"/>
        </w:rPr>
        <w:t xml:space="preserve">With each component having a value from 00 (zero, darkest) to FF (255, brightest) it is easy to quickly make the colour you want. As an example change the value of </w:t>
      </w:r>
      <w:r w:rsidR="003429D0" w:rsidRPr="00BC0B52">
        <w:rPr>
          <w:b/>
          <w:lang w:val="en-GB"/>
        </w:rPr>
        <w:t>air</w:t>
      </w:r>
      <w:r w:rsidR="003429D0" w:rsidRPr="00BC0B52">
        <w:rPr>
          <w:lang w:val="en-GB"/>
        </w:rPr>
        <w:t xml:space="preserve"> </w:t>
      </w:r>
      <w:r w:rsidRPr="00BC0B52">
        <w:rPr>
          <w:lang w:val="en-GB"/>
        </w:rPr>
        <w:t>to</w:t>
      </w:r>
      <w:r w:rsidR="003429D0" w:rsidRPr="00BC0B52">
        <w:rPr>
          <w:lang w:val="en-GB"/>
        </w:rPr>
        <w:t xml:space="preserve"> </w:t>
      </w:r>
      <w:r w:rsidR="003429D0" w:rsidRPr="00BC0B52">
        <w:rPr>
          <w:rFonts w:ascii="Comic Sans MS" w:hAnsi="Comic Sans MS"/>
          <w:color w:val="000000"/>
          <w:sz w:val="16"/>
          <w:szCs w:val="16"/>
          <w:lang w:val="en-GB"/>
        </w:rPr>
        <w:t>&amp;h30ffff</w:t>
      </w:r>
      <w:r w:rsidR="003429D0" w:rsidRPr="00BC0B52">
        <w:rPr>
          <w:lang w:val="en-GB"/>
        </w:rPr>
        <w:t xml:space="preserve"> </w:t>
      </w:r>
      <w:r w:rsidRPr="00BC0B52">
        <w:rPr>
          <w:lang w:val="en-GB"/>
        </w:rPr>
        <w:t>and run the program;</w:t>
      </w:r>
    </w:p>
    <w:p w:rsidR="003429D0" w:rsidRPr="00BC0B52" w:rsidRDefault="003429D0" w:rsidP="002B37DC">
      <w:pPr>
        <w:rPr>
          <w:lang w:val="en-GB"/>
        </w:rPr>
      </w:pPr>
    </w:p>
    <w:p w:rsidR="003429D0" w:rsidRPr="00BC0B52" w:rsidRDefault="003429D0" w:rsidP="003429D0">
      <w:pPr>
        <w:jc w:val="center"/>
        <w:rPr>
          <w:lang w:val="en-GB"/>
        </w:rPr>
      </w:pPr>
      <w:r w:rsidRPr="00BC0B52">
        <w:rPr>
          <w:noProof/>
          <w:lang w:val="en-GB" w:eastAsia="nl-NL"/>
        </w:rPr>
        <w:drawing>
          <wp:inline distT="0" distB="0" distL="0" distR="0">
            <wp:extent cx="1323975" cy="1414463"/>
            <wp:effectExtent l="19050" t="0" r="9525" b="0"/>
            <wp:docPr id="5"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323975" cy="1414463"/>
                    </a:xfrm>
                    <a:prstGeom prst="rect">
                      <a:avLst/>
                    </a:prstGeom>
                    <a:noFill/>
                    <a:ln w="9525">
                      <a:noFill/>
                      <a:miter lim="800000"/>
                      <a:headEnd/>
                      <a:tailEnd/>
                    </a:ln>
                  </pic:spPr>
                </pic:pic>
              </a:graphicData>
            </a:graphic>
          </wp:inline>
        </w:drawing>
      </w:r>
      <w:r w:rsidRPr="00BC0B52">
        <w:rPr>
          <w:lang w:val="en-GB"/>
        </w:rPr>
        <w:tab/>
      </w:r>
      <w:r w:rsidRPr="00BC0B52">
        <w:rPr>
          <w:noProof/>
          <w:lang w:val="en-GB" w:eastAsia="nl-NL"/>
        </w:rPr>
        <w:drawing>
          <wp:inline distT="0" distB="0" distL="0" distR="0">
            <wp:extent cx="1323975" cy="1414463"/>
            <wp:effectExtent l="19050" t="0" r="9525"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cstate="print"/>
                    <a:srcRect/>
                    <a:stretch>
                      <a:fillRect/>
                    </a:stretch>
                  </pic:blipFill>
                  <pic:spPr bwMode="auto">
                    <a:xfrm>
                      <a:off x="0" y="0"/>
                      <a:ext cx="1323975" cy="1414463"/>
                    </a:xfrm>
                    <a:prstGeom prst="rect">
                      <a:avLst/>
                    </a:prstGeom>
                    <a:noFill/>
                    <a:ln w="9525">
                      <a:noFill/>
                      <a:miter lim="800000"/>
                      <a:headEnd/>
                      <a:tailEnd/>
                    </a:ln>
                  </pic:spPr>
                </pic:pic>
              </a:graphicData>
            </a:graphic>
          </wp:inline>
        </w:drawing>
      </w:r>
      <w:r w:rsidRPr="00BC0B52">
        <w:rPr>
          <w:lang w:val="en-GB"/>
        </w:rPr>
        <w:tab/>
      </w:r>
      <w:r w:rsidRPr="00BC0B52">
        <w:rPr>
          <w:noProof/>
          <w:lang w:val="en-GB" w:eastAsia="nl-NL"/>
        </w:rPr>
        <w:drawing>
          <wp:inline distT="0" distB="0" distL="0" distR="0">
            <wp:extent cx="1323975" cy="1414463"/>
            <wp:effectExtent l="19050" t="0" r="9525"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srcRect/>
                    <a:stretch>
                      <a:fillRect/>
                    </a:stretch>
                  </pic:blipFill>
                  <pic:spPr bwMode="auto">
                    <a:xfrm>
                      <a:off x="0" y="0"/>
                      <a:ext cx="1323975" cy="1414463"/>
                    </a:xfrm>
                    <a:prstGeom prst="rect">
                      <a:avLst/>
                    </a:prstGeom>
                    <a:noFill/>
                    <a:ln w="9525">
                      <a:noFill/>
                      <a:miter lim="800000"/>
                      <a:headEnd/>
                      <a:tailEnd/>
                    </a:ln>
                  </pic:spPr>
                </pic:pic>
              </a:graphicData>
            </a:graphic>
          </wp:inline>
        </w:drawing>
      </w:r>
    </w:p>
    <w:p w:rsidR="003429D0" w:rsidRPr="00BC0B52" w:rsidRDefault="003429D0" w:rsidP="002B37DC">
      <w:pPr>
        <w:rPr>
          <w:lang w:val="en-GB"/>
        </w:rPr>
      </w:pPr>
    </w:p>
    <w:p w:rsidR="008D3618" w:rsidRPr="00BC0B52" w:rsidRDefault="008D3618" w:rsidP="002B37DC">
      <w:pPr>
        <w:rPr>
          <w:lang w:val="en-GB"/>
        </w:rPr>
      </w:pPr>
      <w:r w:rsidRPr="00BC0B52">
        <w:rPr>
          <w:lang w:val="en-GB"/>
        </w:rPr>
        <w:t xml:space="preserve">All backgrounds (except the menu graphic) become a bright yellow. </w:t>
      </w:r>
      <w:r w:rsidRPr="00BC0B52">
        <w:rPr>
          <w:b/>
          <w:lang w:val="en-GB"/>
        </w:rPr>
        <w:t>Ground</w:t>
      </w:r>
      <w:r w:rsidRPr="00BC0B52">
        <w:rPr>
          <w:lang w:val="en-GB"/>
        </w:rPr>
        <w:t xml:space="preserve"> is used for the base floor tiles and </w:t>
      </w:r>
      <w:r w:rsidRPr="00BC0B52">
        <w:rPr>
          <w:b/>
          <w:lang w:val="en-GB"/>
        </w:rPr>
        <w:t>tekst</w:t>
      </w:r>
      <w:r w:rsidRPr="00BC0B52">
        <w:rPr>
          <w:lang w:val="en-GB"/>
        </w:rPr>
        <w:t xml:space="preserve"> (text in Dutch) is used for the menu ‘level select’ line.</w:t>
      </w:r>
    </w:p>
    <w:p w:rsidR="008D3618" w:rsidRPr="00BC0B52" w:rsidRDefault="008D3618">
      <w:pPr>
        <w:rPr>
          <w:lang w:val="en-GB"/>
        </w:rPr>
      </w:pPr>
      <w:r w:rsidRPr="00BC0B52">
        <w:rPr>
          <w:lang w:val="en-GB"/>
        </w:rPr>
        <w:br w:type="page"/>
      </w:r>
    </w:p>
    <w:p w:rsidR="00584CB0" w:rsidRPr="00BC0B52" w:rsidRDefault="008D3618">
      <w:pPr>
        <w:rPr>
          <w:lang w:val="en-GB"/>
        </w:rPr>
      </w:pPr>
      <w:r w:rsidRPr="00BC0B52">
        <w:rPr>
          <w:lang w:val="en-GB"/>
        </w:rPr>
        <w:lastRenderedPageBreak/>
        <w:t xml:space="preserve">Changing the </w:t>
      </w:r>
      <w:r w:rsidRPr="00BC0B52">
        <w:rPr>
          <w:b/>
          <w:lang w:val="en-GB"/>
        </w:rPr>
        <w:t>ground</w:t>
      </w:r>
      <w:r w:rsidRPr="00BC0B52">
        <w:rPr>
          <w:lang w:val="en-GB"/>
        </w:rPr>
        <w:t xml:space="preserve"> colour only changes the base floor tile colour, so (see the picture) you’ll need to change the colour of the other floor tiles;</w:t>
      </w:r>
    </w:p>
    <w:p w:rsidR="00584CB0" w:rsidRPr="00BC0B52" w:rsidRDefault="00584CB0" w:rsidP="002B37DC">
      <w:pPr>
        <w:rPr>
          <w:lang w:val="en-GB"/>
        </w:rPr>
      </w:pPr>
    </w:p>
    <w:p w:rsidR="00584CB0" w:rsidRPr="00BC0B52" w:rsidRDefault="00584CB0" w:rsidP="00584CB0">
      <w:pPr>
        <w:jc w:val="center"/>
        <w:rPr>
          <w:lang w:val="en-GB"/>
        </w:rPr>
      </w:pPr>
      <w:r w:rsidRPr="00BC0B52">
        <w:rPr>
          <w:noProof/>
          <w:lang w:val="en-GB" w:eastAsia="nl-NL"/>
        </w:rPr>
        <w:drawing>
          <wp:inline distT="0" distB="0" distL="0" distR="0">
            <wp:extent cx="1985963" cy="2121694"/>
            <wp:effectExtent l="19050" t="0" r="0"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cstate="print"/>
                    <a:srcRect/>
                    <a:stretch>
                      <a:fillRect/>
                    </a:stretch>
                  </pic:blipFill>
                  <pic:spPr bwMode="auto">
                    <a:xfrm>
                      <a:off x="0" y="0"/>
                      <a:ext cx="1985963" cy="2121694"/>
                    </a:xfrm>
                    <a:prstGeom prst="rect">
                      <a:avLst/>
                    </a:prstGeom>
                    <a:noFill/>
                    <a:ln w="9525">
                      <a:noFill/>
                      <a:miter lim="800000"/>
                      <a:headEnd/>
                      <a:tailEnd/>
                    </a:ln>
                  </pic:spPr>
                </pic:pic>
              </a:graphicData>
            </a:graphic>
          </wp:inline>
        </w:drawing>
      </w:r>
    </w:p>
    <w:p w:rsidR="003429D0" w:rsidRPr="00BC0B52" w:rsidRDefault="003429D0" w:rsidP="002B37DC">
      <w:pPr>
        <w:rPr>
          <w:lang w:val="en-GB"/>
        </w:rPr>
      </w:pPr>
    </w:p>
    <w:p w:rsidR="00584CB0" w:rsidRPr="00BC0B52" w:rsidRDefault="00584CB0" w:rsidP="00584CB0">
      <w:pPr>
        <w:jc w:val="center"/>
        <w:rPr>
          <w:lang w:val="en-GB"/>
        </w:rPr>
      </w:pPr>
      <w:r w:rsidRPr="00BC0B52">
        <w:rPr>
          <w:noProof/>
          <w:lang w:val="en-GB" w:eastAsia="nl-NL"/>
        </w:rPr>
        <w:drawing>
          <wp:inline distT="0" distB="0" distL="0" distR="0">
            <wp:extent cx="5248275" cy="476250"/>
            <wp:effectExtent l="19050" t="0" r="9525" b="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cstate="print"/>
                    <a:srcRect/>
                    <a:stretch>
                      <a:fillRect/>
                    </a:stretch>
                  </pic:blipFill>
                  <pic:spPr bwMode="auto">
                    <a:xfrm>
                      <a:off x="0" y="0"/>
                      <a:ext cx="5248275" cy="476250"/>
                    </a:xfrm>
                    <a:prstGeom prst="rect">
                      <a:avLst/>
                    </a:prstGeom>
                    <a:noFill/>
                    <a:ln w="9525">
                      <a:noFill/>
                      <a:miter lim="800000"/>
                      <a:headEnd/>
                      <a:tailEnd/>
                    </a:ln>
                  </pic:spPr>
                </pic:pic>
              </a:graphicData>
            </a:graphic>
          </wp:inline>
        </w:drawing>
      </w:r>
    </w:p>
    <w:p w:rsidR="00584CB0" w:rsidRPr="00BC0B52" w:rsidRDefault="00584CB0" w:rsidP="002B37DC">
      <w:pPr>
        <w:rPr>
          <w:lang w:val="en-GB"/>
        </w:rPr>
      </w:pPr>
    </w:p>
    <w:p w:rsidR="00584CB0" w:rsidRPr="00BC0B52" w:rsidRDefault="008D3618" w:rsidP="002B37DC">
      <w:pPr>
        <w:rPr>
          <w:lang w:val="en-GB"/>
        </w:rPr>
      </w:pPr>
      <w:r w:rsidRPr="00BC0B52">
        <w:rPr>
          <w:lang w:val="en-GB"/>
        </w:rPr>
        <w:t>Of course there is a lot more that can be changed</w:t>
      </w:r>
      <w:r w:rsidRPr="00BC0B52">
        <w:rPr>
          <w:rStyle w:val="Voetnootmarkering"/>
          <w:lang w:val="en-GB"/>
        </w:rPr>
        <w:footnoteReference w:id="1"/>
      </w:r>
      <w:r w:rsidRPr="00BC0B52">
        <w:rPr>
          <w:lang w:val="en-GB"/>
        </w:rPr>
        <w:t>.</w:t>
      </w:r>
      <w:r w:rsidR="00BC0B52">
        <w:rPr>
          <w:lang w:val="en-GB"/>
        </w:rPr>
        <w:t xml:space="preserve"> Graphics, design &amp; programming;</w:t>
      </w:r>
    </w:p>
    <w:p w:rsidR="006653E2" w:rsidRPr="00BC0B52" w:rsidRDefault="006653E2" w:rsidP="002B37DC">
      <w:pPr>
        <w:rPr>
          <w:lang w:val="en-GB"/>
        </w:rPr>
      </w:pPr>
    </w:p>
    <w:p w:rsidR="006653E2" w:rsidRPr="00BC0B52" w:rsidRDefault="006653E2" w:rsidP="006653E2">
      <w:pPr>
        <w:jc w:val="center"/>
        <w:rPr>
          <w:lang w:val="en-GB"/>
        </w:rPr>
      </w:pPr>
      <w:r w:rsidRPr="00BC0B52">
        <w:rPr>
          <w:lang w:val="en-GB"/>
        </w:rPr>
        <w:t>Ad C. Lockhorst</w:t>
      </w:r>
    </w:p>
    <w:p w:rsidR="006653E2" w:rsidRPr="00BC0B52" w:rsidRDefault="006653E2" w:rsidP="006653E2">
      <w:pPr>
        <w:jc w:val="center"/>
        <w:rPr>
          <w:lang w:val="en-GB"/>
        </w:rPr>
      </w:pPr>
      <w:r w:rsidRPr="00BC0B52">
        <w:rPr>
          <w:lang w:val="en-GB"/>
        </w:rPr>
        <w:t>Lupinepad 7</w:t>
      </w:r>
    </w:p>
    <w:p w:rsidR="006653E2" w:rsidRPr="00BC0B52" w:rsidRDefault="006653E2" w:rsidP="006653E2">
      <w:pPr>
        <w:jc w:val="center"/>
        <w:rPr>
          <w:lang w:val="en-GB"/>
        </w:rPr>
      </w:pPr>
      <w:r w:rsidRPr="00BC0B52">
        <w:rPr>
          <w:lang w:val="en-GB"/>
        </w:rPr>
        <w:t>3202 BT Spijkenisse</w:t>
      </w:r>
    </w:p>
    <w:p w:rsidR="006653E2" w:rsidRPr="00BC0B52" w:rsidRDefault="006108A7" w:rsidP="006653E2">
      <w:pPr>
        <w:jc w:val="center"/>
        <w:rPr>
          <w:lang w:val="en-GB"/>
        </w:rPr>
      </w:pPr>
      <w:hyperlink r:id="rId17" w:history="1">
        <w:r w:rsidR="006653E2" w:rsidRPr="00BC0B52">
          <w:rPr>
            <w:rStyle w:val="Hyperlink"/>
            <w:lang w:val="en-GB"/>
          </w:rPr>
          <w:t>alockhorst@chello.nl</w:t>
        </w:r>
      </w:hyperlink>
    </w:p>
    <w:p w:rsidR="00BC0B52" w:rsidRDefault="00BC0B52" w:rsidP="008D3618">
      <w:pPr>
        <w:rPr>
          <w:lang w:val="en-GB"/>
        </w:rPr>
      </w:pPr>
    </w:p>
    <w:p w:rsidR="006653E2" w:rsidRPr="00BC0B52" w:rsidRDefault="00BC0B52" w:rsidP="008D3618">
      <w:pPr>
        <w:rPr>
          <w:lang w:val="en-GB"/>
        </w:rPr>
      </w:pPr>
      <w:r>
        <w:rPr>
          <w:lang w:val="en-GB"/>
        </w:rPr>
        <w:t>P.S.</w:t>
      </w:r>
      <w:r>
        <w:rPr>
          <w:lang w:val="en-GB"/>
        </w:rPr>
        <w:tab/>
        <w:t xml:space="preserve">yes the text in the pictures here is in Dutch, I couldn’t be arsed to translate it. The source code is mostly English, it contains comments in English too. One obvious and handy exception is the use of </w:t>
      </w:r>
      <w:r>
        <w:rPr>
          <w:b/>
          <w:lang w:val="en-GB"/>
        </w:rPr>
        <w:t>tekst</w:t>
      </w:r>
      <w:r>
        <w:rPr>
          <w:lang w:val="en-GB"/>
        </w:rPr>
        <w:t xml:space="preserve"> – Rapid Q would flip if you used text for that.</w:t>
      </w:r>
    </w:p>
    <w:sectPr w:rsidR="006653E2" w:rsidRPr="00BC0B52" w:rsidSect="00067B95">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21C" w:rsidRDefault="0063121C" w:rsidP="0061213F">
      <w:pPr>
        <w:spacing w:line="240" w:lineRule="auto"/>
      </w:pPr>
      <w:r>
        <w:separator/>
      </w:r>
    </w:p>
  </w:endnote>
  <w:endnote w:type="continuationSeparator" w:id="0">
    <w:p w:rsidR="0063121C" w:rsidRDefault="0063121C" w:rsidP="006121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6767"/>
      <w:docPartObj>
        <w:docPartGallery w:val="Page Numbers (Bottom of Page)"/>
        <w:docPartUnique/>
      </w:docPartObj>
    </w:sdtPr>
    <w:sdtContent>
      <w:p w:rsidR="0022756A" w:rsidRDefault="0022756A">
        <w:pPr>
          <w:pStyle w:val="Voettekst"/>
          <w:jc w:val="right"/>
        </w:pPr>
        <w:fldSimple w:instr=" PAGE   \* MERGEFORMAT ">
          <w:r w:rsidR="00BC0B52">
            <w:rPr>
              <w:noProof/>
            </w:rPr>
            <w:t>4</w:t>
          </w:r>
        </w:fldSimple>
      </w:p>
    </w:sdtContent>
  </w:sdt>
  <w:p w:rsidR="0022756A" w:rsidRDefault="0022756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21C" w:rsidRDefault="0063121C" w:rsidP="0061213F">
      <w:pPr>
        <w:spacing w:line="240" w:lineRule="auto"/>
      </w:pPr>
      <w:r>
        <w:separator/>
      </w:r>
    </w:p>
  </w:footnote>
  <w:footnote w:type="continuationSeparator" w:id="0">
    <w:p w:rsidR="0063121C" w:rsidRDefault="0063121C" w:rsidP="0061213F">
      <w:pPr>
        <w:spacing w:line="240" w:lineRule="auto"/>
      </w:pPr>
      <w:r>
        <w:continuationSeparator/>
      </w:r>
    </w:p>
  </w:footnote>
  <w:footnote w:id="1">
    <w:p w:rsidR="008D3618" w:rsidRDefault="008D3618">
      <w:pPr>
        <w:pStyle w:val="Voetnoottekst"/>
        <w:rPr>
          <w:lang w:val="en-US"/>
        </w:rPr>
      </w:pPr>
      <w:r>
        <w:rPr>
          <w:rStyle w:val="Voetnootmarkering"/>
        </w:rPr>
        <w:footnoteRef/>
      </w:r>
      <w:r w:rsidRPr="008D3618">
        <w:rPr>
          <w:lang w:val="en-US"/>
        </w:rPr>
        <w:t xml:space="preserve"> Actually… I only made </w:t>
      </w:r>
      <w:r w:rsidRPr="008D3618">
        <w:rPr>
          <w:b/>
          <w:lang w:val="en-US"/>
        </w:rPr>
        <w:t>Sokoban</w:t>
      </w:r>
      <w:r w:rsidRPr="008D3618">
        <w:rPr>
          <w:lang w:val="en-US"/>
        </w:rPr>
        <w:t xml:space="preserve"> a</w:t>
      </w:r>
      <w:r>
        <w:rPr>
          <w:lang w:val="en-US"/>
        </w:rPr>
        <w:t>s a basis for a game I’m working on which I’</w:t>
      </w:r>
      <w:r w:rsidR="00BC0B52">
        <w:rPr>
          <w:lang w:val="en-US"/>
        </w:rPr>
        <w:t>m calling</w:t>
      </w:r>
      <w:r>
        <w:rPr>
          <w:lang w:val="en-US"/>
        </w:rPr>
        <w:t xml:space="preserve"> </w:t>
      </w:r>
      <w:r>
        <w:rPr>
          <w:b/>
          <w:lang w:val="en-US"/>
        </w:rPr>
        <w:t>LingoBan</w:t>
      </w:r>
      <w:r>
        <w:rPr>
          <w:lang w:val="en-US"/>
        </w:rPr>
        <w:t>; in it you move SYMBOL crates about.</w:t>
      </w:r>
      <w:r w:rsidR="00BC0B52">
        <w:rPr>
          <w:lang w:val="en-US"/>
        </w:rPr>
        <w:t xml:space="preserve"> It’s almost done!</w:t>
      </w:r>
    </w:p>
    <w:p w:rsidR="00BC0B52" w:rsidRDefault="00BC0B52">
      <w:pPr>
        <w:pStyle w:val="Voetnoottekst"/>
        <w:rPr>
          <w:lang w:val="en-US"/>
        </w:rPr>
      </w:pPr>
    </w:p>
    <w:p w:rsidR="008D3618" w:rsidRPr="008D3618" w:rsidRDefault="008D3618">
      <w:pPr>
        <w:pStyle w:val="Voetnoottekst"/>
        <w:rPr>
          <w:lang w:val="en-US"/>
        </w:rPr>
      </w:pPr>
      <w:r>
        <w:rPr>
          <w:noProof/>
          <w:lang w:eastAsia="nl-NL"/>
        </w:rPr>
        <w:drawing>
          <wp:inline distT="0" distB="0" distL="0" distR="0">
            <wp:extent cx="1985963" cy="2121694"/>
            <wp:effectExtent l="19050" t="0" r="0" b="0"/>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85963" cy="2121694"/>
                    </a:xfrm>
                    <a:prstGeom prst="rect">
                      <a:avLst/>
                    </a:prstGeom>
                    <a:noFill/>
                    <a:ln w="9525">
                      <a:noFill/>
                      <a:miter lim="800000"/>
                      <a:headEnd/>
                      <a:tailEnd/>
                    </a:ln>
                  </pic:spPr>
                </pic:pic>
              </a:graphicData>
            </a:graphic>
          </wp:inline>
        </w:drawing>
      </w:r>
      <w:r>
        <w:rPr>
          <w:lang w:val="en-US"/>
        </w:rPr>
        <w:tab/>
      </w:r>
      <w:r>
        <w:rPr>
          <w:noProof/>
          <w:lang w:eastAsia="nl-NL"/>
        </w:rPr>
        <w:drawing>
          <wp:inline distT="0" distB="0" distL="0" distR="0">
            <wp:extent cx="1588770" cy="2154555"/>
            <wp:effectExtent l="19050" t="0" r="0" b="0"/>
            <wp:docPr id="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588770" cy="2154555"/>
                    </a:xfrm>
                    <a:prstGeom prst="rect">
                      <a:avLst/>
                    </a:prstGeom>
                    <a:noFill/>
                    <a:ln w="9525">
                      <a:noFill/>
                      <a:miter lim="800000"/>
                      <a:headEnd/>
                      <a:tailEnd/>
                    </a:ln>
                  </pic:spPr>
                </pic:pic>
              </a:graphicData>
            </a:graphic>
          </wp:inline>
        </w:drawing>
      </w:r>
      <w:r>
        <w:rPr>
          <w:lang w:val="en-US"/>
        </w:rPr>
        <w:tab/>
      </w:r>
      <w:r>
        <w:rPr>
          <w:noProof/>
          <w:lang w:eastAsia="nl-NL"/>
        </w:rPr>
        <w:drawing>
          <wp:inline distT="0" distB="0" distL="0" distR="0">
            <wp:extent cx="1588571" cy="2154856"/>
            <wp:effectExtent l="19050" t="0" r="0" b="0"/>
            <wp:docPr id="9"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srcRect/>
                    <a:stretch>
                      <a:fillRect/>
                    </a:stretch>
                  </pic:blipFill>
                  <pic:spPr bwMode="auto">
                    <a:xfrm>
                      <a:off x="0" y="0"/>
                      <a:ext cx="1588571" cy="2154856"/>
                    </a:xfrm>
                    <a:prstGeom prst="rect">
                      <a:avLst/>
                    </a:prstGeom>
                    <a:noFill/>
                    <a:ln w="9525">
                      <a:noFill/>
                      <a:miter lim="800000"/>
                      <a:headEnd/>
                      <a:tailEnd/>
                    </a:ln>
                  </pic:spPr>
                </pic:pic>
              </a:graphicData>
            </a:graphic>
          </wp:inline>
        </w:drawing>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3D79"/>
    <w:multiLevelType w:val="multilevel"/>
    <w:tmpl w:val="0413001F"/>
    <w:styleLink w:val="LijstprofielACL"/>
    <w:lvl w:ilvl="0">
      <w:start w:val="1"/>
      <w:numFmt w:val="decimal"/>
      <w:lvlText w:val="%1."/>
      <w:lvlJc w:val="left"/>
      <w:pPr>
        <w:ind w:left="360" w:hanging="360"/>
      </w:pPr>
      <w:rPr>
        <w:rFonts w:hint="default"/>
      </w:rPr>
    </w:lvl>
    <w:lvl w:ilvl="1">
      <w:start w:val="1"/>
      <w:numFmt w:val="upperLetter"/>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86C189B"/>
    <w:multiLevelType w:val="hybridMultilevel"/>
    <w:tmpl w:val="49187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33D16"/>
    <w:rsid w:val="00067B95"/>
    <w:rsid w:val="0022756A"/>
    <w:rsid w:val="002B37DC"/>
    <w:rsid w:val="002B6CA3"/>
    <w:rsid w:val="00333D16"/>
    <w:rsid w:val="003429D0"/>
    <w:rsid w:val="0034635B"/>
    <w:rsid w:val="003539D6"/>
    <w:rsid w:val="004E6DA7"/>
    <w:rsid w:val="005151EC"/>
    <w:rsid w:val="00584CB0"/>
    <w:rsid w:val="006108A7"/>
    <w:rsid w:val="0061213F"/>
    <w:rsid w:val="0063121C"/>
    <w:rsid w:val="006653E2"/>
    <w:rsid w:val="0071323C"/>
    <w:rsid w:val="008D3618"/>
    <w:rsid w:val="00BC0B52"/>
    <w:rsid w:val="00BC3F80"/>
    <w:rsid w:val="00C121D3"/>
    <w:rsid w:val="00CD6964"/>
    <w:rsid w:val="00CE196B"/>
    <w:rsid w:val="00E830E1"/>
    <w:rsid w:val="00E84D57"/>
    <w:rsid w:val="00F0565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7B9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LijstprofielACL">
    <w:name w:val="Lijstprofiel ACL"/>
    <w:uiPriority w:val="99"/>
    <w:rsid w:val="0071323C"/>
    <w:pPr>
      <w:numPr>
        <w:numId w:val="1"/>
      </w:numPr>
    </w:pPr>
  </w:style>
  <w:style w:type="paragraph" w:styleId="Ballontekst">
    <w:name w:val="Balloon Text"/>
    <w:basedOn w:val="Standaard"/>
    <w:link w:val="BallontekstChar"/>
    <w:uiPriority w:val="99"/>
    <w:semiHidden/>
    <w:unhideWhenUsed/>
    <w:rsid w:val="00333D1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3D16"/>
    <w:rPr>
      <w:rFonts w:ascii="Tahoma" w:hAnsi="Tahoma" w:cs="Tahoma"/>
      <w:sz w:val="16"/>
      <w:szCs w:val="16"/>
    </w:rPr>
  </w:style>
  <w:style w:type="paragraph" w:styleId="Lijstalinea">
    <w:name w:val="List Paragraph"/>
    <w:basedOn w:val="Standaard"/>
    <w:uiPriority w:val="34"/>
    <w:qFormat/>
    <w:rsid w:val="0061213F"/>
    <w:pPr>
      <w:ind w:left="720"/>
      <w:contextualSpacing/>
    </w:pPr>
  </w:style>
  <w:style w:type="paragraph" w:styleId="Koptekst">
    <w:name w:val="header"/>
    <w:basedOn w:val="Standaard"/>
    <w:link w:val="KoptekstChar"/>
    <w:uiPriority w:val="99"/>
    <w:semiHidden/>
    <w:unhideWhenUsed/>
    <w:rsid w:val="0061213F"/>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61213F"/>
  </w:style>
  <w:style w:type="paragraph" w:styleId="Voettekst">
    <w:name w:val="footer"/>
    <w:basedOn w:val="Standaard"/>
    <w:link w:val="VoettekstChar"/>
    <w:uiPriority w:val="99"/>
    <w:unhideWhenUsed/>
    <w:rsid w:val="0061213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1213F"/>
  </w:style>
  <w:style w:type="character" w:styleId="Hyperlink">
    <w:name w:val="Hyperlink"/>
    <w:basedOn w:val="Standaardalinea-lettertype"/>
    <w:uiPriority w:val="99"/>
    <w:unhideWhenUsed/>
    <w:rsid w:val="006653E2"/>
    <w:rPr>
      <w:color w:val="0000FF" w:themeColor="hyperlink"/>
      <w:u w:val="single"/>
    </w:rPr>
  </w:style>
  <w:style w:type="paragraph" w:styleId="Voetnoottekst">
    <w:name w:val="footnote text"/>
    <w:basedOn w:val="Standaard"/>
    <w:link w:val="VoetnoottekstChar"/>
    <w:uiPriority w:val="99"/>
    <w:semiHidden/>
    <w:unhideWhenUsed/>
    <w:rsid w:val="008D3618"/>
    <w:pPr>
      <w:spacing w:line="240" w:lineRule="auto"/>
    </w:pPr>
  </w:style>
  <w:style w:type="character" w:customStyle="1" w:styleId="VoetnoottekstChar">
    <w:name w:val="Voetnoottekst Char"/>
    <w:basedOn w:val="Standaardalinea-lettertype"/>
    <w:link w:val="Voetnoottekst"/>
    <w:uiPriority w:val="99"/>
    <w:semiHidden/>
    <w:rsid w:val="008D3618"/>
  </w:style>
  <w:style w:type="character" w:styleId="Voetnootmarkering">
    <w:name w:val="footnote reference"/>
    <w:basedOn w:val="Standaardalinea-lettertype"/>
    <w:uiPriority w:val="99"/>
    <w:semiHidden/>
    <w:unhideWhenUsed/>
    <w:rsid w:val="008D361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alockhorst@chello.nl"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3157A-D24F-43B8-BE3A-54FB6C24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620</Words>
  <Characters>3416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 Lockhorst</dc:creator>
  <cp:lastModifiedBy>A C Lockhorst</cp:lastModifiedBy>
  <cp:revision>3</cp:revision>
  <cp:lastPrinted>2010-03-10T10:22:00Z</cp:lastPrinted>
  <dcterms:created xsi:type="dcterms:W3CDTF">2010-03-15T10:58:00Z</dcterms:created>
  <dcterms:modified xsi:type="dcterms:W3CDTF">2010-03-15T11:39:00Z</dcterms:modified>
</cp:coreProperties>
</file>